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D">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F">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0">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2">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3">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4">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apply;</w:t>
            </w:r>
            <w:r w:rsidDel="00000000" w:rsidR="00000000" w:rsidRPr="00000000">
              <w:rPr>
                <w:rtl w:val="0"/>
              </w:rPr>
            </w:r>
          </w:p>
        </w:tc>
      </w:tr>
      <w:tr>
        <w:trPr>
          <w:cantSplit w:val="1"/>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E">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F">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0">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4">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5">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6">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 – not applicable</w:t>
      </w:r>
    </w:p>
    <w:p w:rsidR="00000000" w:rsidDel="00000000" w:rsidP="00000000" w:rsidRDefault="00000000" w:rsidRPr="00000000" w14:paraId="00000057">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 – not applicable</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r>
    </w:p>
    <w:p w:rsidR="00000000" w:rsidDel="00000000" w:rsidP="00000000" w:rsidRDefault="00000000" w:rsidRPr="00000000" w14:paraId="0000005A">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 Not Applicable </w:t>
        <w:tab/>
        <w:tab/>
        <w:tab/>
      </w:r>
    </w:p>
    <w:p w:rsidR="00000000" w:rsidDel="00000000" w:rsidP="00000000" w:rsidRDefault="00000000" w:rsidRPr="00000000" w14:paraId="0000005B">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 Not Applicable </w:t>
        <w:tab/>
        <w:tab/>
        <w:tab/>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 – Not Applicable</w:t>
        <w:tab/>
        <w:tab/>
        <w:tab/>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r>
    </w:p>
    <w:p w:rsidR="00000000" w:rsidDel="00000000" w:rsidP="00000000" w:rsidRDefault="00000000" w:rsidRPr="00000000" w14:paraId="0000005E">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5F">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 </w:t>
      </w:r>
    </w:p>
    <w:p w:rsidR="00000000" w:rsidDel="00000000" w:rsidP="00000000" w:rsidRDefault="00000000" w:rsidRPr="00000000" w14:paraId="00000061">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62">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6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6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6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6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6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06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06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6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6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7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71">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72">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7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07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76">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07A">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7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07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7D">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7E">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7F">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08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81">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08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08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084">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085">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086">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087">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088">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08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08A">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08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8C">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8D">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08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08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09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09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092">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09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094">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095">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09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097">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098">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09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A">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09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C">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09D">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E">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09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A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0A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A2">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0A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0A4">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0A5">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0A6">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0A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0A8">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0A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AA">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0A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AC">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0A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0AE">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0A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shd w:fill="auto" w:val="clear"/>
          <w:vertAlign w:val="baseline"/>
          <w:rtl w:val="0"/>
        </w:rPr>
        <w:t xml:space="preserve">Supplier obligat</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ions to participate in the pension schemes</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0B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B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0B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0B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0B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0B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0B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0B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0B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0B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0B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0B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0B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0C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0C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0C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0C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0C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0C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0C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C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0C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0C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C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0C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D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D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0D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0D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0D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D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0D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0D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0D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0D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0D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0D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0D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0E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0E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0E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E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0E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0E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0E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0E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0E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0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E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0E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0E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0E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0F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0F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0F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0F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0F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0F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0F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0F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0F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0F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0F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0F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0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0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0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0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04">
      <w:pPr>
        <w:pStyle w:val="Heading4"/>
        <w:ind w:left="709" w:firstLine="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06">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07">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08">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09">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0A">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0B">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0C">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0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0E">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0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10">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11">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12">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1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6">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17">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18">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1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1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1C">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1D">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1E">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1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2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2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2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2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24">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25">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26">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27">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28">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2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2A">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2B">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2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2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2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2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3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3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32">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33">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3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3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3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3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3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3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3A">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3B">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3C">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3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3F">
      <w:pPr>
        <w:pStyle w:val="Heading4"/>
        <w:numPr>
          <w:ilvl w:val="3"/>
          <w:numId w:val="1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40">
      <w:pPr>
        <w:pStyle w:val="Heading4"/>
        <w:numPr>
          <w:ilvl w:val="3"/>
          <w:numId w:val="1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4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4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4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4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4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firstLine="0"/>
        <w:jc w:val="both"/>
        <w:rPr>
          <w:rFonts w:ascii="Arial" w:cs="Arial" w:eastAsia="Arial" w:hAnsi="Arial"/>
          <w:sz w:val="24"/>
          <w:szCs w:val="24"/>
        </w:rPr>
      </w:pPr>
      <w:bookmarkStart w:colFirst="0" w:colLast="0" w:name="_heading=h.qhmcf4i0x0lq" w:id="23"/>
      <w:bookmarkEnd w:id="23"/>
      <w:r w:rsidDel="00000000" w:rsidR="00000000" w:rsidRPr="00000000">
        <w:rPr>
          <w:rtl w:val="0"/>
        </w:rPr>
      </w:r>
    </w:p>
    <w:p w:rsidR="00000000" w:rsidDel="00000000" w:rsidP="00000000" w:rsidRDefault="00000000" w:rsidRPr="00000000" w14:paraId="00000147">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firstLine="0"/>
        <w:jc w:val="both"/>
        <w:rPr>
          <w:rFonts w:ascii="Arial" w:cs="Arial" w:eastAsia="Arial" w:hAnsi="Arial"/>
          <w:sz w:val="24"/>
          <w:szCs w:val="24"/>
        </w:rPr>
      </w:pPr>
      <w:bookmarkStart w:colFirst="0" w:colLast="0" w:name="_heading=h.nidxr5uuu3v" w:id="25"/>
      <w:bookmarkEnd w:id="25"/>
      <w:r w:rsidDel="00000000" w:rsidR="00000000" w:rsidRPr="00000000">
        <w:rPr>
          <w:rtl w:val="0"/>
        </w:rPr>
      </w:r>
    </w:p>
    <w:p w:rsidR="00000000" w:rsidDel="00000000" w:rsidP="00000000" w:rsidRDefault="00000000" w:rsidRPr="00000000" w14:paraId="0000014A">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whwml4" w:id="26"/>
      <w:bookmarkEnd w:id="26"/>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4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firstLine="0"/>
        <w:jc w:val="both"/>
        <w:rPr>
          <w:rFonts w:ascii="Arial" w:cs="Arial" w:eastAsia="Arial" w:hAnsi="Arial"/>
          <w:sz w:val="24"/>
          <w:szCs w:val="24"/>
        </w:rPr>
      </w:pPr>
      <w:bookmarkStart w:colFirst="0" w:colLast="0" w:name="_heading=h.r0ppm7vrmv8r" w:id="29"/>
      <w:bookmarkEnd w:id="29"/>
      <w:r w:rsidDel="00000000" w:rsidR="00000000" w:rsidRPr="00000000">
        <w:rPr>
          <w:rtl w:val="0"/>
        </w:rPr>
      </w:r>
    </w:p>
    <w:p w:rsidR="00000000" w:rsidDel="00000000" w:rsidP="00000000" w:rsidRDefault="00000000" w:rsidRPr="00000000" w14:paraId="00000151">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52">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5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5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55">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5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firstLine="0"/>
        <w:jc w:val="both"/>
        <w:rPr>
          <w:rFonts w:ascii="Arial" w:cs="Arial" w:eastAsia="Arial" w:hAnsi="Arial"/>
          <w:sz w:val="24"/>
          <w:szCs w:val="24"/>
        </w:rPr>
      </w:pPr>
      <w:bookmarkStart w:colFirst="0" w:colLast="0" w:name="_heading=h.qfdf8zoe0d4z" w:id="34"/>
      <w:bookmarkEnd w:id="34"/>
      <w:r w:rsidDel="00000000" w:rsidR="00000000" w:rsidRPr="00000000">
        <w:rPr>
          <w:rtl w:val="0"/>
        </w:rPr>
      </w:r>
    </w:p>
    <w:p w:rsidR="00000000" w:rsidDel="00000000" w:rsidP="00000000" w:rsidRDefault="00000000" w:rsidRPr="00000000" w14:paraId="00000158">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5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5A">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5B">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5C">
      <w:pPr>
        <w:rPr>
          <w:b w:val="1"/>
          <w:sz w:val="24"/>
          <w:szCs w:val="24"/>
        </w:rPr>
      </w:pPr>
      <w:r w:rsidDel="00000000" w:rsidR="00000000" w:rsidRPr="00000000">
        <w:rPr>
          <w:rFonts w:ascii="Arial" w:cs="Arial" w:eastAsia="Arial" w:hAnsi="Arial"/>
          <w:b w:val="1"/>
          <w:sz w:val="24"/>
          <w:szCs w:val="24"/>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rtl w:val="0"/>
        </w:rPr>
        <w:t xml:space="preserve">  </w:t>
      </w:r>
    </w:p>
    <w:p w:rsidR="00000000" w:rsidDel="00000000" w:rsidP="00000000" w:rsidRDefault="00000000" w:rsidRPr="00000000" w14:paraId="0000015D">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5E">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5F">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60">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61">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6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63">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64">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6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6">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6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8">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6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[insert name], a pension fund within the LGPS;</w:t>
            </w:r>
          </w:p>
        </w:tc>
      </w:tr>
      <w:tr>
        <w:trPr>
          <w:cantSplit w:val="1"/>
          <w:trHeight w:val="337" w:hRule="atLeast"/>
          <w:tblHeader w:val="0"/>
        </w:trPr>
        <w:tc>
          <w:tcPr>
            <w:shd w:fill="auto" w:val="clear"/>
          </w:tcPr>
          <w:p w:rsidR="00000000" w:rsidDel="00000000" w:rsidP="00000000" w:rsidRDefault="00000000" w:rsidRPr="00000000" w14:paraId="0000016B">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6C">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16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E">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16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70">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17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72">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17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74">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17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76">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177">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7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179">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17B">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17C">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17D">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17E">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17F">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18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181">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1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18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184">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1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186">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o7alnk" w:id="36"/>
      <w:bookmarkEnd w:id="3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187">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188">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189">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3ckvvd" w:id="37"/>
      <w:bookmarkEnd w:id="3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18A">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18B">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18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18E">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18F">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19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19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19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19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9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19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19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19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19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19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19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19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19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19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19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19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1A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1A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1A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1A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1A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1A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1A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1A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1A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1A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spacing w:after="120" w:lineRule="auto"/>
        <w:rPr>
          <w:rFonts w:ascii="Arial Bold" w:cs="Arial Bold" w:eastAsia="Arial Bold" w:hAnsi="Arial Bold"/>
          <w:b w:val="1"/>
          <w:sz w:val="36"/>
          <w:szCs w:val="36"/>
        </w:rPr>
      </w:pPr>
      <w:bookmarkStart w:colFirst="0" w:colLast="0" w:name="_heading=h.ihv636" w:id="38"/>
      <w:bookmarkEnd w:id="38"/>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1AB">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1AD">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1A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1B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1B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1B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B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B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B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B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1B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B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B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1B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1B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B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1B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1C0">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1C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1C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C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1C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C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1C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1C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1C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1C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1C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1C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1CC">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1C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CE">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1C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1D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1D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1D2">
      <w:pPr>
        <w:pStyle w:val="Heading5"/>
        <w:numPr>
          <w:ilvl w:val="4"/>
          <w:numId w:val="1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1D3">
      <w:pPr>
        <w:pStyle w:val="Heading5"/>
        <w:numPr>
          <w:ilvl w:val="4"/>
          <w:numId w:val="1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1D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1D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1D6">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1D7">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1D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1D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1D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1D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1D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0">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1E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1E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1E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1E4">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1E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1E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1E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1E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1E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1E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1EC">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1ED">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1EE">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1F0">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1F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1F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1F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1F4">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1F5">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F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1F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1F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1F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1F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1F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1F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1F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0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01">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02">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0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0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6">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7">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18">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A">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B">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w:t>
    </w:r>
    <w:r w:rsidDel="00000000" w:rsidR="00000000" w:rsidRPr="00000000">
      <w:rPr>
        <w:rFonts w:ascii="Arial" w:cs="Arial" w:eastAsia="Arial" w:hAnsi="Arial"/>
        <w:color w:val="000000"/>
        <w:sz w:val="20"/>
        <w:szCs w:val="20"/>
        <w:rtl w:val="0"/>
      </w:rPr>
      <w:t xml:space="preserve">RM6217</w:t>
    </w: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E">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We recommend that you seek specific legal advice on this clause. </w:t>
      </w:r>
    </w:p>
  </w:footnote>
  <w:footnote w:id="1">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We recommend that you seek specific legal advice on this clause.</w:t>
      </w:r>
    </w:p>
  </w:footnote>
  <w:footnote w:id="2">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We recommend that you seek specific legal advice on this clause.</w:t>
      </w:r>
    </w:p>
  </w:footnote>
  <w:footnote w:id="3">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We recommend that you seek specific legal advice on this clause.</w:t>
      </w:r>
    </w:p>
  </w:footnote>
  <w:footnote w:id="4">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We recommend that you seek specific legal advice on this clause.</w:t>
      </w:r>
    </w:p>
  </w:footnote>
  <w:footnote w:id="5">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We recommend that you seek specific legal advice on this definition.</w:t>
      </w:r>
    </w:p>
  </w:footnote>
  <w:footnote w:id="6">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We recommend that you seek specific legal advice on this clause.</w:t>
      </w:r>
    </w:p>
  </w:footnote>
  <w:footnote w:id="7">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We recommend that you seek specific legal advice on this clause.</w:t>
      </w:r>
    </w:p>
  </w:footnote>
  <w:footnote w:id="8">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We recommend that you seek specific legal advice on this clause.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8TIU8xbzCS13HurPo8wOiMnJQ==">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2021-07-12T09:19:00Z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